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05" w:rsidRPr="00962593" w:rsidRDefault="00596319">
      <w:pPr>
        <w:rPr>
          <w:rFonts w:ascii="Times New Roman" w:hAnsi="Times New Roman" w:cs="Times New Roman"/>
          <w:sz w:val="28"/>
          <w:szCs w:val="28"/>
        </w:rPr>
      </w:pPr>
      <w:r w:rsidRPr="00962593">
        <w:rPr>
          <w:rFonts w:ascii="Times New Roman" w:hAnsi="Times New Roman" w:cs="Times New Roman"/>
          <w:sz w:val="28"/>
          <w:szCs w:val="28"/>
        </w:rPr>
        <w:t>РЭШ задание по истории</w:t>
      </w:r>
    </w:p>
    <w:p w:rsidR="00596319" w:rsidRPr="00962593" w:rsidRDefault="0059631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https://resh.edu.ru/subject/lesson/2535/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Россия в системе международных отношений в середине 18 в.</w:t>
      </w:r>
    </w:p>
    <w:p w:rsidR="00596319" w:rsidRPr="00962593" w:rsidRDefault="0059631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https://resh.edu.ru/subject/lesson/2536/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Внутренняя политика Екатерины </w:t>
      </w:r>
      <w:r w:rsidRPr="009625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2593">
        <w:rPr>
          <w:rFonts w:ascii="Times New Roman" w:hAnsi="Times New Roman" w:cs="Times New Roman"/>
          <w:sz w:val="28"/>
          <w:szCs w:val="28"/>
        </w:rPr>
        <w:t>. Экономика.</w:t>
      </w:r>
    </w:p>
    <w:p w:rsidR="00596319" w:rsidRPr="00962593" w:rsidRDefault="0059631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https://resh.edu.ru/subject/lesson/2537/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Социальная структура общества.</w:t>
      </w:r>
    </w:p>
    <w:p w:rsidR="00596319" w:rsidRPr="00962593" w:rsidRDefault="0059631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https://resh.edu.ru/subject/lesson/2538/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Восстание Пугачева.</w:t>
      </w:r>
    </w:p>
    <w:p w:rsidR="00596319" w:rsidRPr="00962593" w:rsidRDefault="00596319">
      <w:pPr>
        <w:rPr>
          <w:rFonts w:ascii="Times New Roman" w:hAnsi="Times New Roman" w:cs="Times New Roman"/>
          <w:sz w:val="28"/>
          <w:szCs w:val="28"/>
        </w:rPr>
      </w:pPr>
    </w:p>
    <w:p w:rsidR="00596319" w:rsidRPr="00962593" w:rsidRDefault="0059631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https://resh.edu.ru/subject/lesson/2539/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Внешняя политика </w:t>
      </w:r>
      <w:r w:rsidRPr="00962593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Pr="009625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2593">
        <w:rPr>
          <w:rFonts w:ascii="Times New Roman" w:hAnsi="Times New Roman" w:cs="Times New Roman"/>
          <w:sz w:val="28"/>
          <w:szCs w:val="28"/>
        </w:rPr>
        <w:t xml:space="preserve">. Освоение </w:t>
      </w:r>
      <w:proofErr w:type="spellStart"/>
      <w:r w:rsidRPr="00962593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962593">
        <w:rPr>
          <w:rFonts w:ascii="Times New Roman" w:hAnsi="Times New Roman" w:cs="Times New Roman"/>
          <w:sz w:val="28"/>
          <w:szCs w:val="28"/>
        </w:rPr>
        <w:t xml:space="preserve"> и Крыма.</w:t>
      </w: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https://resh.edu.ru/subject/lesson/2082/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Просвещённый абсолютизм.</w:t>
      </w:r>
    </w:p>
    <w:p w:rsidR="00596319" w:rsidRPr="00962593" w:rsidRDefault="00962593">
      <w:pPr>
        <w:rPr>
          <w:rFonts w:ascii="Times New Roman" w:hAnsi="Times New Roman" w:cs="Times New Roman"/>
          <w:sz w:val="28"/>
          <w:szCs w:val="28"/>
        </w:rPr>
      </w:pPr>
      <w:r w:rsidRPr="0096259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https://resh.edu.ru/subject/lesson/2540/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Итоги «золотого века».</w:t>
      </w: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https://resh.edu.ru/subject/lesson/2083/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Внутренняя и внешняя политика Павла </w:t>
      </w:r>
      <w:r w:rsidRPr="009625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2593">
        <w:rPr>
          <w:rFonts w:ascii="Times New Roman" w:hAnsi="Times New Roman" w:cs="Times New Roman"/>
          <w:sz w:val="28"/>
          <w:szCs w:val="28"/>
        </w:rPr>
        <w:t>.</w:t>
      </w: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https://resh.edu.ru/subject/lesson/2541/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Общественная мысль и публицистика.</w:t>
      </w: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https://resh.edu.ru/subject/lesson/2542/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Образование. Наука и техника в 18 в.  в России.</w:t>
      </w: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https://resh.edu.ru/subject/lesson/2543/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Архитектура, живопись, музыка 18 в. </w:t>
      </w: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https://resh.edu.ru/subject/lesson/2085/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Культурное пространство империи.</w:t>
      </w: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https://resh.edu.ru/subject/lesson/2086/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Повторительно-Обобщающий урок «Россия при Павле </w:t>
      </w:r>
      <w:r w:rsidRPr="009625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2593">
        <w:rPr>
          <w:rFonts w:ascii="Times New Roman" w:hAnsi="Times New Roman" w:cs="Times New Roman"/>
          <w:sz w:val="28"/>
          <w:szCs w:val="28"/>
        </w:rPr>
        <w:t>».</w:t>
      </w:r>
    </w:p>
    <w:p w:rsidR="00962593" w:rsidRDefault="00962593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6259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https://resh.edu.ru/subject/lesson/2544/</w:t>
        </w:r>
      </w:hyperlink>
      <w:r w:rsidRPr="00962593">
        <w:rPr>
          <w:rFonts w:ascii="Times New Roman" w:hAnsi="Times New Roman" w:cs="Times New Roman"/>
          <w:sz w:val="28"/>
          <w:szCs w:val="28"/>
        </w:rPr>
        <w:t xml:space="preserve"> Обобщающий урок.</w:t>
      </w: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</w:p>
    <w:p w:rsidR="00962593" w:rsidRPr="00962593" w:rsidRDefault="00962593">
      <w:pPr>
        <w:rPr>
          <w:rFonts w:ascii="Times New Roman" w:hAnsi="Times New Roman" w:cs="Times New Roman"/>
          <w:sz w:val="28"/>
          <w:szCs w:val="28"/>
        </w:rPr>
      </w:pPr>
    </w:p>
    <w:sectPr w:rsidR="00962593" w:rsidRPr="0096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7F"/>
    <w:rsid w:val="00431105"/>
    <w:rsid w:val="00596319"/>
    <w:rsid w:val="00962593"/>
    <w:rsid w:val="00C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2FAA6-BE4F-4DBA-851D-590E4FD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9/" TargetMode="External"/><Relationship Id="rId13" Type="http://schemas.openxmlformats.org/officeDocument/2006/relationships/hyperlink" Target="https://resh.edu.ru/subject/lesson/254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38/" TargetMode="External"/><Relationship Id="rId12" Type="http://schemas.openxmlformats.org/officeDocument/2006/relationships/hyperlink" Target="https://resh.edu.ru/subject/lesson/2541/" TargetMode="External"/><Relationship Id="rId17" Type="http://schemas.openxmlformats.org/officeDocument/2006/relationships/hyperlink" Target="https://resh.edu.ru/subject/lesson/254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08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37/" TargetMode="External"/><Relationship Id="rId11" Type="http://schemas.openxmlformats.org/officeDocument/2006/relationships/hyperlink" Target="https://resh.edu.ru/subject/lesson/2083/" TargetMode="External"/><Relationship Id="rId5" Type="http://schemas.openxmlformats.org/officeDocument/2006/relationships/hyperlink" Target="https://resh.edu.ru/subject/lesson/2536/" TargetMode="External"/><Relationship Id="rId15" Type="http://schemas.openxmlformats.org/officeDocument/2006/relationships/hyperlink" Target="https://resh.edu.ru/subject/lesson/2085/" TargetMode="External"/><Relationship Id="rId10" Type="http://schemas.openxmlformats.org/officeDocument/2006/relationships/hyperlink" Target="https://resh.edu.ru/subject/lesson/254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2535/" TargetMode="External"/><Relationship Id="rId9" Type="http://schemas.openxmlformats.org/officeDocument/2006/relationships/hyperlink" Target="https://resh.edu.ru/subject/lesson/2082/" TargetMode="External"/><Relationship Id="rId14" Type="http://schemas.openxmlformats.org/officeDocument/2006/relationships/hyperlink" Target="https://resh.edu.ru/subject/lesson/25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Gorokhovskaya</dc:creator>
  <cp:keywords/>
  <dc:description/>
  <cp:lastModifiedBy>Olga Gorokhovskaya</cp:lastModifiedBy>
  <cp:revision>2</cp:revision>
  <dcterms:created xsi:type="dcterms:W3CDTF">2020-04-03T00:46:00Z</dcterms:created>
  <dcterms:modified xsi:type="dcterms:W3CDTF">2020-04-03T01:04:00Z</dcterms:modified>
</cp:coreProperties>
</file>